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Hlk146731604"/>
      <w:bookmarkStart w:id="1" w:name="_Hlk147177099"/>
      <w:bookmarkStart w:id="2" w:name="_Hlk147176721"/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F50B49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F50B49" w:rsidRPr="006E7977" w:rsidRDefault="00F50B49" w:rsidP="00F50B4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XSpec="center" w:tblpY="473"/>
        <w:tblW w:w="13758" w:type="dxa"/>
        <w:tblLook w:val="04A0"/>
      </w:tblPr>
      <w:tblGrid>
        <w:gridCol w:w="5103"/>
        <w:gridCol w:w="4819"/>
        <w:gridCol w:w="3836"/>
      </w:tblGrid>
      <w:tr w:rsidR="00622CA8" w:rsidRPr="00DE530B" w:rsidTr="00622CA8">
        <w:trPr>
          <w:trHeight w:val="3348"/>
        </w:trPr>
        <w:tc>
          <w:tcPr>
            <w:tcW w:w="5103" w:type="dxa"/>
          </w:tcPr>
          <w:p w:rsidR="00622CA8" w:rsidRPr="00D5089D" w:rsidRDefault="00622CA8" w:rsidP="00622CA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22CA8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2CA8" w:rsidRPr="0040209D" w:rsidRDefault="00622CA8" w:rsidP="00F50B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</w:tc>
        <w:tc>
          <w:tcPr>
            <w:tcW w:w="4819" w:type="dxa"/>
          </w:tcPr>
          <w:p w:rsidR="00622CA8" w:rsidRPr="00D5089D" w:rsidRDefault="00622CA8" w:rsidP="00622CA8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 А.</w:t>
            </w:r>
          </w:p>
          <w:p w:rsidR="00622CA8" w:rsidRPr="0040209D" w:rsidRDefault="00622CA8" w:rsidP="00622C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622CA8" w:rsidRPr="00D5089D" w:rsidRDefault="00622CA8" w:rsidP="00622CA8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622CA8" w:rsidRPr="0040209D" w:rsidRDefault="00622CA8" w:rsidP="00622C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5E5135" w:rsidRDefault="005E5135" w:rsidP="00F22734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3" w:name="_GoBack"/>
      <w:bookmarkEnd w:id="3"/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53F30">
        <w:rPr>
          <w:rFonts w:ascii="Times New Roman" w:hAnsi="Times New Roman"/>
          <w:color w:val="000000"/>
          <w:sz w:val="28"/>
          <w:lang w:val="ru-RU"/>
        </w:rPr>
        <w:t>8 А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г. Сальск 202</w:t>
      </w:r>
      <w:r w:rsidR="00DE530B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DE530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Ind w:w="-77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2"/>
        <w:gridCol w:w="4230"/>
        <w:gridCol w:w="1275"/>
        <w:gridCol w:w="2410"/>
        <w:gridCol w:w="2178"/>
        <w:gridCol w:w="3115"/>
      </w:tblGrid>
      <w:tr w:rsidR="005E5135" w:rsidRPr="005E5135" w:rsidTr="00622CA8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86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9A64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4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3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</w:tr>
      <w:tr w:rsidR="005E5135" w:rsidRPr="00622CA8" w:rsidTr="00622CA8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proofErr w:type="gramStart"/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proofErr w:type="gramEnd"/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Тепловые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явления</w:t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rPr>
                <w:lang w:val="ru-RU"/>
              </w:rPr>
            </w:pP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свойства</w:t>
            </w:r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2F6493" w:rsidP="005E5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E5135" w:rsidRPr="005E51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/7</w:instrText>
            </w:r>
            <w:r w:rsidR="008C1F0B">
              <w:instrText>f</w:instrText>
            </w:r>
            <w:r w:rsidR="008C1F0B" w:rsidRPr="00600803">
              <w:rPr>
                <w:lang w:val="ru-RU"/>
              </w:rPr>
              <w:instrText>4181</w:instrText>
            </w:r>
            <w:r w:rsidR="008C1F0B">
              <w:instrText>ce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4181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color w:val="000000"/>
                <w:sz w:val="24"/>
              </w:rPr>
              <w:t>п</w:t>
            </w:r>
            <w:r w:rsidR="00784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7848B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 w:rsidR="002F649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</w:tbl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</w:p>
    <w:bookmarkEnd w:id="0"/>
    <w:p w:rsidR="005E5135" w:rsidRPr="006E7977" w:rsidRDefault="005E5135" w:rsidP="005E5135">
      <w:pPr>
        <w:spacing w:after="0"/>
        <w:ind w:left="120"/>
        <w:rPr>
          <w:lang w:val="ru-RU"/>
        </w:rPr>
      </w:pPr>
    </w:p>
    <w:bookmarkEnd w:id="1"/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Pr="005E5135" w:rsidRDefault="005E5135" w:rsidP="00622C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5E5135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>8</w:t>
      </w:r>
      <w:r w:rsidRPr="005E5135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 w:rsidRPr="005E513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0"/>
        <w:gridCol w:w="5529"/>
        <w:gridCol w:w="992"/>
        <w:gridCol w:w="1843"/>
        <w:gridCol w:w="1985"/>
        <w:gridCol w:w="1417"/>
        <w:gridCol w:w="2458"/>
      </w:tblGrid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jc w:val="center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2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5256"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5256</w:t>
            </w:r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4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5E5135" w:rsidRPr="005E5135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540</w:instrText>
            </w:r>
            <w:r w:rsidR="008C1F0B">
              <w:instrText>e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540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1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E5135" w:rsidRPr="005E5135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5800"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5800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E5135" w:rsidRPr="005E5135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5530"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5530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3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5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26"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5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5</w:instrText>
            </w:r>
            <w:r w:rsidR="008C1F0B">
              <w:instrText>c</w:instrText>
            </w:r>
            <w:r w:rsidR="008C1F0B" w:rsidRPr="00600803">
              <w:rPr>
                <w:lang w:val="ru-RU"/>
              </w:rPr>
              <w:instrText>60"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lastRenderedPageBreak/>
              <w:t>c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2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6412"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6412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65</w:instrText>
            </w:r>
            <w:r w:rsidR="008C1F0B">
              <w:instrText>c</w:instrText>
            </w:r>
            <w:r w:rsidR="008C1F0B" w:rsidRPr="00600803">
              <w:rPr>
                <w:lang w:val="ru-RU"/>
              </w:rPr>
              <w:instrText>0"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5E5135" w:rsidRPr="005E5135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6976"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6976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4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7088"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7088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явления теплообмена при смешивании холодной и горячей воды".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6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6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98"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1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3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6</w:instrText>
            </w:r>
            <w:r w:rsidR="008C1F0B">
              <w:instrText>bb</w:instrText>
            </w:r>
            <w:r w:rsidR="008C1F0B" w:rsidRPr="00600803">
              <w:rPr>
                <w:lang w:val="ru-RU"/>
              </w:rPr>
              <w:instrText>0"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Плавление и отвердевание кристаллических тел. Удельнаятеплотаплавления.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6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</w:instrText>
            </w:r>
            <w:r w:rsidR="008C1F0B">
              <w:instrText>b</w:instrText>
            </w:r>
            <w:r w:rsidR="008C1F0B" w:rsidRPr="00600803">
              <w:rPr>
                <w:lang w:val="ru-RU"/>
              </w:rPr>
              <w:instrText>5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удельной теплоемкости вещества".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4B4ECC" w:rsidRDefault="004B4ECC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E5135" w:rsidRPr="005E5135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71</w:instrText>
            </w:r>
            <w:r w:rsidR="008C1F0B">
              <w:instrText>d</w:instrText>
            </w:r>
            <w:r w:rsidR="008C1F0B" w:rsidRPr="00600803">
              <w:rPr>
                <w:lang w:val="ru-RU"/>
              </w:rPr>
              <w:instrText>2"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3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72</w:instrText>
            </w:r>
            <w:r w:rsidR="008C1F0B">
              <w:instrText>fe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2F6493" w:rsidRDefault="002F6493" w:rsidP="005E5135">
            <w:pPr>
              <w:spacing w:after="0"/>
              <w:ind w:left="135"/>
              <w:rPr>
                <w:lang w:val="ru-RU"/>
              </w:rPr>
            </w:pPr>
            <w:r w:rsidRPr="002F6493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Решение задач на тепловые процессы</w:t>
            </w:r>
            <w:r w:rsidR="005E5135" w:rsidRPr="002F649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4B4ECC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8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lastRenderedPageBreak/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740</w:instrText>
            </w:r>
            <w:r w:rsidR="008C1F0B">
              <w:instrText>c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740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0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786</w:instrText>
            </w:r>
            <w:r w:rsidR="008C1F0B">
              <w:instrText>c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786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относительной влажности воздуха".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5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7628"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7628</w:t>
            </w:r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7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тепловых двигателей̆. Паровая турбина. Двигательвнутреннегосгорания</w:t>
            </w:r>
            <w:proofErr w:type="gramStart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5E5135" w:rsidRPr="005E5135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4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7</w:instrText>
            </w:r>
            <w:r w:rsidR="008C1F0B">
              <w:instrText>c</w:instrText>
            </w:r>
            <w:r w:rsidR="008C1F0B" w:rsidRPr="00600803">
              <w:rPr>
                <w:lang w:val="ru-RU"/>
              </w:rPr>
              <w:instrText>7</w:instrText>
            </w:r>
            <w:r w:rsidR="008C1F0B">
              <w:instrText>c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9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1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83</w:instrText>
            </w:r>
            <w:r w:rsidR="008C1F0B">
              <w:instrText>f</w:instrText>
            </w:r>
            <w:r w:rsidR="008C1F0B" w:rsidRPr="00600803">
              <w:rPr>
                <w:lang w:val="ru-RU"/>
              </w:rPr>
              <w:instrText>2"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"Тепловые явления. Изменениеагрегатныхсостоянийвещества"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6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86</w:instrText>
            </w:r>
            <w:r w:rsidR="008C1F0B">
              <w:instrText>ae</w:instrText>
            </w:r>
            <w:r w:rsidR="008C1F0B" w:rsidRPr="00600803">
              <w:rPr>
                <w:lang w:val="ru-RU"/>
              </w:rPr>
              <w:instrText>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="008C1F0B">
              <w:fldChar w:fldCharType="end"/>
            </w: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E5135" w:rsidRPr="005E5135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0A4428">
              <w:rPr>
                <w:lang w:val="ru-RU"/>
              </w:rPr>
              <w:t>3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C1F0B">
              <w:fldChar w:fldCharType="begin"/>
            </w:r>
            <w:r w:rsidR="008C1F0B">
              <w:instrText>HYPERLINK</w:instrText>
            </w:r>
            <w:r w:rsidR="008C1F0B" w:rsidRPr="00600803">
              <w:rPr>
                <w:lang w:val="ru-RU"/>
              </w:rPr>
              <w:instrText xml:space="preserve"> "</w:instrText>
            </w:r>
            <w:r w:rsidR="008C1F0B">
              <w:instrText>https</w:instrText>
            </w:r>
            <w:r w:rsidR="008C1F0B" w:rsidRPr="00600803">
              <w:rPr>
                <w:lang w:val="ru-RU"/>
              </w:rPr>
              <w:instrText>://</w:instrText>
            </w:r>
            <w:r w:rsidR="008C1F0B">
              <w:instrText>m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edsoo</w:instrText>
            </w:r>
            <w:r w:rsidR="008C1F0B" w:rsidRPr="00600803">
              <w:rPr>
                <w:lang w:val="ru-RU"/>
              </w:rPr>
              <w:instrText>.</w:instrText>
            </w:r>
            <w:r w:rsidR="008C1F0B">
              <w:instrText>ru</w:instrText>
            </w:r>
            <w:r w:rsidR="008C1F0B" w:rsidRPr="00600803">
              <w:rPr>
                <w:lang w:val="ru-RU"/>
              </w:rPr>
              <w:instrText>/</w:instrText>
            </w:r>
            <w:r w:rsidR="008C1F0B">
              <w:instrText>ff</w:instrText>
            </w:r>
            <w:r w:rsidR="008C1F0B" w:rsidRPr="00600803">
              <w:rPr>
                <w:lang w:val="ru-RU"/>
              </w:rPr>
              <w:instrText>0</w:instrText>
            </w:r>
            <w:r w:rsidR="008C1F0B">
              <w:instrText>a</w:instrText>
            </w:r>
            <w:r w:rsidR="008C1F0B" w:rsidRPr="00600803">
              <w:rPr>
                <w:lang w:val="ru-RU"/>
              </w:rPr>
              <w:instrText>87</w:instrText>
            </w:r>
            <w:r w:rsidR="008C1F0B">
              <w:instrText>e</w:instrText>
            </w:r>
            <w:r w:rsidR="008C1F0B" w:rsidRPr="00600803">
              <w:rPr>
                <w:lang w:val="ru-RU"/>
              </w:rPr>
              <w:instrText>4" \</w:instrText>
            </w:r>
            <w:r w:rsidR="008C1F0B">
              <w:instrText>h</w:instrText>
            </w:r>
            <w:r w:rsidR="008C1F0B">
              <w:fldChar w:fldCharType="separate"/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E513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 w:rsidRPr="005E5135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E513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C1F0B">
              <w:fldChar w:fldCharType="end"/>
            </w: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0803" w:rsidRDefault="00600803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00803" w:rsidRDefault="00600803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Электрическое поле. Напряженность электрического поля.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00803" w:rsidRDefault="00600803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803" w:rsidRDefault="00600803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  <w:r w:rsidR="005E5135" w:rsidRPr="005E5135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00803" w:rsidRDefault="00600803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0A4428">
              <w:rPr>
                <w:lang w:val="ru-RU"/>
              </w:rPr>
              <w:t>3</w:t>
            </w:r>
            <w:r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E5135"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A4428">
              <w:rPr>
                <w:lang w:val="ru-RU"/>
              </w:rPr>
              <w:t>0</w:t>
            </w:r>
            <w:r w:rsidR="005E5135" w:rsidRPr="005E5135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 w:rsidRPr="00E0784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Источникиэлектрическоготока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A4428"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0A4428">
              <w:rPr>
                <w:lang w:val="ru-RU"/>
              </w:rPr>
              <w:t>7</w:t>
            </w:r>
            <w:r w:rsidRPr="005E5135">
              <w:rPr>
                <w:lang w:val="ru-RU"/>
              </w:rPr>
              <w:t>.01.202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0A4428">
              <w:rPr>
                <w:lang w:val="ru-RU"/>
              </w:rPr>
              <w:t>3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</w:t>
            </w: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и регулирование силы 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5E5135"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и регулирование напряжения".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428">
              <w:rPr>
                <w:lang w:val="ru-RU"/>
              </w:rPr>
              <w:t>0</w:t>
            </w:r>
            <w:r w:rsidR="005E5135" w:rsidRPr="005E5135">
              <w:rPr>
                <w:lang w:val="ru-RU"/>
              </w:rPr>
              <w:t>.</w:t>
            </w:r>
            <w:r>
              <w:rPr>
                <w:lang w:val="ru-RU"/>
              </w:rPr>
              <w:t>02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0A4428">
              <w:rPr>
                <w:lang w:val="ru-RU"/>
              </w:rPr>
              <w:t>2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"Зависимость электрического сопротивления проводника от его длины, площади поперечного сечения и материала".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2CA8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lastRenderedPageBreak/>
              <w:t>1</w:t>
            </w:r>
            <w:r w:rsidR="000A4428">
              <w:rPr>
                <w:lang w:val="ru-RU"/>
              </w:rPr>
              <w:t>7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E5135" w:rsidRPr="00600803" w:rsidTr="00622CA8">
        <w:trPr>
          <w:trHeight w:val="1320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E5135"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F22734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E0784F" w:rsidRPr="00F22734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E0784F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</w:p>
        </w:tc>
      </w:tr>
      <w:tr w:rsidR="00E0784F" w:rsidRPr="00DE530B" w:rsidTr="00622CA8">
        <w:trPr>
          <w:trHeight w:val="495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Ома.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50560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550560">
              <w:rPr>
                <w:lang w:val="ru-RU"/>
              </w:rPr>
              <w:t>.2025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5135" w:rsidRPr="00600803" w:rsidTr="00622CA8">
        <w:trPr>
          <w:trHeight w:val="1410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силы тока, идущего через резистор, от сопротивления резистора и напряжения на резисторе".</w:t>
            </w:r>
          </w:p>
          <w:p w:rsidR="00E0784F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A4428"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784F" w:rsidRPr="00DE530B" w:rsidTr="00622CA8">
        <w:trPr>
          <w:trHeight w:val="795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Последовательное и параллельное соединения проводников.</w:t>
            </w:r>
          </w:p>
          <w:p w:rsidR="00E0784F" w:rsidRPr="00DE530B" w:rsidRDefault="00E0784F" w:rsidP="005E5135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550560">
              <w:rPr>
                <w:lang w:val="ru-RU"/>
              </w:rPr>
              <w:t>.03.2025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50560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5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55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"Проверка правила сложения напряжений при последовательном соединении двух резисторов".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428"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 w:rsidRPr="005505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428">
              <w:rPr>
                <w:lang w:val="ru-RU"/>
              </w:rPr>
              <w:t>7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50560" w:rsidRDefault="00550560" w:rsidP="005505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последовательное и параллельное соединение проводников.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E078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"Проверка правила для силы тока при параллельном соединении резисторов".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0A4428">
              <w:rPr>
                <w:lang w:val="ru-RU"/>
              </w:rPr>
              <w:t>2</w:t>
            </w:r>
            <w:r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A4428">
              <w:rPr>
                <w:lang w:val="ru-RU"/>
              </w:rPr>
              <w:t>7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E0784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работы и мощности электрического 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428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7A0E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3F8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7A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"Электрические заряды. Заряженные тела и их взаимодействия. Постоянный электрический ток".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A4428"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622CA8" w:rsidP="007A0E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7A0EA2"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Постоянные магниты.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EA2"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Магнитное поле.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A4428"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Магнитное поле проводников с током и постоянных магнитов. Магнитные линии.Магнитное поле Земли и его значение для жизни на Земле.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E5135" w:rsidRPr="005E5135">
              <w:rPr>
                <w:lang w:val="ru-RU"/>
              </w:rPr>
              <w:t>.04.202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7A0EA2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Эрстеда. Магнитное поле электрического тока.  Магнитное поле катушки с током. Применение электромагнитов в технике.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Явление электромагнитной индукции.</w:t>
            </w:r>
            <w:r w:rsidR="007A0EA2" w:rsidRPr="00C53F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="007A0EA2"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"Изучение явления электромагнитной индукции".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C53F81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A4428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Электрический двигатель.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Опыты Фарадея. Закон электромагнитной индукции. Правило Ленца.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lang w:val="ru-RU"/>
              </w:rPr>
            </w:pPr>
          </w:p>
          <w:p w:rsidR="00622CA8" w:rsidRDefault="00622CA8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0A4428"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"Электрические и магнитные явления".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428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0A4428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получения электрической̆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E5135" w:rsidRPr="005E5135">
              <w:rPr>
                <w:lang w:val="ru-RU"/>
              </w:rPr>
              <w:t>.05.202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0A4428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электрической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E5135" w:rsidRPr="005E5135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600803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0A4428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"Электрические и магнитные явления".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0A442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E5135" w:rsidRPr="005E5135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0A442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7848BF" w:rsidP="005E5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F649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</w:tbl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5E5135" w:rsidRDefault="005E5135" w:rsidP="005E5135">
      <w:pPr>
        <w:spacing w:after="0"/>
        <w:ind w:left="120"/>
        <w:rPr>
          <w:lang w:val="ru-RU"/>
        </w:rPr>
      </w:pPr>
      <w:r w:rsidRPr="005E5135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5E5135" w:rsidRPr="005E5135" w:rsidRDefault="005E5135" w:rsidP="005E5135">
      <w:pPr>
        <w:spacing w:after="0" w:line="480" w:lineRule="auto"/>
        <w:ind w:left="120"/>
        <w:rPr>
          <w:lang w:val="ru-RU"/>
        </w:rPr>
      </w:pPr>
      <w:r w:rsidRPr="005E5135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5E5135" w:rsidRPr="00CB27CC" w:rsidRDefault="005E5135" w:rsidP="005E5135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​‌</w:t>
      </w:r>
      <w:r w:rsidR="00622CA8">
        <w:rPr>
          <w:rFonts w:ascii="Times New Roman" w:hAnsi="Times New Roman"/>
          <w:color w:val="000000"/>
          <w:lang w:val="ru-RU"/>
        </w:rPr>
        <w:t xml:space="preserve"> • Физика : </w:t>
      </w:r>
      <w:r w:rsidRPr="00CB27CC">
        <w:rPr>
          <w:rFonts w:ascii="Times New Roman" w:hAnsi="Times New Roman"/>
          <w:color w:val="000000"/>
          <w:lang w:val="ru-RU"/>
        </w:rPr>
        <w:t>8 класс</w:t>
      </w:r>
      <w:r w:rsidR="00622CA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622CA8">
        <w:rPr>
          <w:rFonts w:ascii="Times New Roman" w:hAnsi="Times New Roman"/>
          <w:color w:val="000000"/>
          <w:lang w:val="ru-RU"/>
        </w:rPr>
        <w:t>:б</w:t>
      </w:r>
      <w:proofErr w:type="gramEnd"/>
      <w:r w:rsidR="00622CA8">
        <w:rPr>
          <w:rFonts w:ascii="Times New Roman" w:hAnsi="Times New Roman"/>
          <w:color w:val="000000"/>
          <w:lang w:val="ru-RU"/>
        </w:rPr>
        <w:t xml:space="preserve">азовый уровень: учебник </w:t>
      </w:r>
      <w:r w:rsidRPr="00CB27CC">
        <w:rPr>
          <w:rFonts w:ascii="Times New Roman" w:hAnsi="Times New Roman"/>
          <w:color w:val="000000"/>
          <w:lang w:val="ru-RU"/>
        </w:rPr>
        <w:t xml:space="preserve">/ </w:t>
      </w:r>
      <w:proofErr w:type="spellStart"/>
      <w:r w:rsidR="00622CA8">
        <w:rPr>
          <w:rFonts w:ascii="Times New Roman" w:hAnsi="Times New Roman"/>
          <w:color w:val="000000"/>
          <w:lang w:val="ru-RU"/>
        </w:rPr>
        <w:t>Перышкин</w:t>
      </w:r>
      <w:proofErr w:type="spellEnd"/>
      <w:r w:rsidR="00622CA8">
        <w:rPr>
          <w:rFonts w:ascii="Times New Roman" w:hAnsi="Times New Roman"/>
          <w:color w:val="000000"/>
          <w:lang w:val="ru-RU"/>
        </w:rPr>
        <w:t xml:space="preserve"> И.М., Иванов А.И.,- Москва :Просвещение, 2024</w:t>
      </w:r>
    </w:p>
    <w:p w:rsidR="005E5135" w:rsidRPr="00CB27CC" w:rsidRDefault="005E5135" w:rsidP="005E5135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</w:t>
      </w: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Марон А.Е. Физика. 8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класс: учебно-методическое пособие / А.Е. Марон, Е.А. Марон. – 7-е изд., стереотип. – М.: Дрофа, 2009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общеобразоват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_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Просвещение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2006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Орлов В.А. Тематические тесты по физике, 7-8 классы.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Вербум-М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Л.А. Физика-7. Разноуровневые самостоятельные и контрольные работы. – М.: Илекса, 2003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Е.М., Рыбаков Е.В. Физика. 7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.: Поурочное и тематическое планирование к учебнику А.В. Пёрышкина «Физика.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8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» /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Подред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Е.М.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Дрофа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2001.</w:t>
      </w:r>
    </w:p>
    <w:p w:rsidR="005E5135" w:rsidRPr="00CB27CC" w:rsidRDefault="00622CA8" w:rsidP="005E5135">
      <w:pPr>
        <w:pStyle w:val="ae"/>
        <w:numPr>
          <w:ilvl w:val="0"/>
          <w:numId w:val="39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</w:t>
      </w:r>
      <w:proofErr w:type="spellStart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</w:t>
      </w:r>
      <w:proofErr w:type="spellEnd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О.Ф., Орлов В.А. Физика. Тесты. 7-9 классы: </w:t>
      </w:r>
      <w:proofErr w:type="spellStart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Учебн.-метод</w:t>
      </w:r>
      <w:proofErr w:type="spellEnd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пособие. – 4-е изд., стереотип. – М.: Дрофа, 2000.</w:t>
      </w:r>
      <w:r w:rsidR="005E5135"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5E5135" w:rsidRPr="00CB27CC" w:rsidRDefault="005E5135" w:rsidP="005E513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5E5135" w:rsidRPr="00CB27CC" w:rsidRDefault="008C1F0B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36" w:history="1"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proofErr w:type="spellEnd"/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proofErr w:type="spellEnd"/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5E5135" w:rsidRPr="00CB27CC" w:rsidRDefault="005E5135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37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http://class-fizika.ru/</w:t>
        </w:r>
      </w:hyperlink>
    </w:p>
    <w:p w:rsidR="005E5135" w:rsidRPr="00CB27CC" w:rsidRDefault="008C1F0B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38" w:tgtFrame="_blank" w:history="1">
        <w:r w:rsidR="005E5135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http://fcior.edu.ru</w:t>
        </w:r>
      </w:hyperlink>
    </w:p>
    <w:p w:rsidR="005E5135" w:rsidRPr="00CB27CC" w:rsidRDefault="005E5135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39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6E7977" w:rsidRDefault="005E5135" w:rsidP="005E5135">
      <w:pPr>
        <w:rPr>
          <w:lang w:val="ru-RU"/>
        </w:rPr>
        <w:sectPr w:rsidR="005E5135" w:rsidRPr="006E7977" w:rsidSect="00622CA8">
          <w:pgSz w:w="16383" w:h="11906" w:orient="landscape"/>
          <w:pgMar w:top="567" w:right="568" w:bottom="850" w:left="1701" w:header="720" w:footer="720" w:gutter="0"/>
          <w:cols w:space="720"/>
          <w:docGrid w:linePitch="299"/>
        </w:sectPr>
      </w:pPr>
    </w:p>
    <w:p w:rsidR="005E5135" w:rsidRPr="006E7977" w:rsidRDefault="005E5135" w:rsidP="005E5135">
      <w:pPr>
        <w:rPr>
          <w:lang w:val="ru-RU"/>
        </w:rPr>
        <w:sectPr w:rsidR="005E5135" w:rsidRPr="006E7977" w:rsidSect="005E5135">
          <w:pgSz w:w="16383" w:h="11906" w:orient="landscape"/>
          <w:pgMar w:top="850" w:right="1134" w:bottom="1701" w:left="568" w:header="720" w:footer="720" w:gutter="0"/>
          <w:cols w:space="720"/>
          <w:docGrid w:linePitch="299"/>
        </w:sectPr>
      </w:pPr>
    </w:p>
    <w:bookmarkEnd w:id="2"/>
    <w:p w:rsidR="00802072" w:rsidRPr="005E5135" w:rsidRDefault="00802072">
      <w:pPr>
        <w:rPr>
          <w:lang w:val="ru-RU"/>
        </w:rPr>
      </w:pPr>
    </w:p>
    <w:sectPr w:rsidR="00802072" w:rsidRPr="005E5135" w:rsidSect="008020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072"/>
    <w:rsid w:val="000A4428"/>
    <w:rsid w:val="002F6493"/>
    <w:rsid w:val="003A4E74"/>
    <w:rsid w:val="003E5803"/>
    <w:rsid w:val="004B4ECC"/>
    <w:rsid w:val="00550560"/>
    <w:rsid w:val="005E5135"/>
    <w:rsid w:val="00600803"/>
    <w:rsid w:val="00622CA8"/>
    <w:rsid w:val="007848BF"/>
    <w:rsid w:val="007A0EA2"/>
    <w:rsid w:val="00802072"/>
    <w:rsid w:val="00876C0D"/>
    <w:rsid w:val="008C1F0B"/>
    <w:rsid w:val="009451F8"/>
    <w:rsid w:val="009A64A2"/>
    <w:rsid w:val="00C53F81"/>
    <w:rsid w:val="00DE530B"/>
    <w:rsid w:val="00E0784F"/>
    <w:rsid w:val="00E53F30"/>
    <w:rsid w:val="00EF5194"/>
    <w:rsid w:val="00F22734"/>
    <w:rsid w:val="00F5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51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5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5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1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51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E513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E513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E513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135"/>
    <w:rPr>
      <w:lang w:val="en-US"/>
    </w:rPr>
  </w:style>
  <w:style w:type="paragraph" w:styleId="a5">
    <w:name w:val="Normal Indent"/>
    <w:basedOn w:val="a"/>
    <w:uiPriority w:val="99"/>
    <w:unhideWhenUsed/>
    <w:rsid w:val="005E513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E51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513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E513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E51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E5135"/>
    <w:rPr>
      <w:i/>
      <w:iCs/>
    </w:rPr>
  </w:style>
  <w:style w:type="character" w:styleId="ab">
    <w:name w:val="Hyperlink"/>
    <w:basedOn w:val="a0"/>
    <w:uiPriority w:val="99"/>
    <w:unhideWhenUsed/>
    <w:rsid w:val="005E513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E51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E51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5E513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51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1ce" TargetMode="External"/><Relationship Id="rId13" Type="http://schemas.openxmlformats.org/officeDocument/2006/relationships/hyperlink" Target="https://m.edsoo.ru/ff0a95a4" TargetMode="External"/><Relationship Id="rId18" Type="http://schemas.openxmlformats.org/officeDocument/2006/relationships/hyperlink" Target="https://m.edsoo.ru/ff0aa738" TargetMode="External"/><Relationship Id="rId26" Type="http://schemas.openxmlformats.org/officeDocument/2006/relationships/hyperlink" Target="https://m.edsoo.ru/ff0ab3e0" TargetMode="External"/><Relationship Id="rId39" Type="http://schemas.openxmlformats.org/officeDocument/2006/relationships/hyperlink" Target="https://m.edsoo.ru/ff0ad4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f0aa04e" TargetMode="External"/><Relationship Id="rId34" Type="http://schemas.openxmlformats.org/officeDocument/2006/relationships/hyperlink" Target="https://m.edsoo.ru/ff0ac86c" TargetMode="External"/><Relationship Id="rId7" Type="http://schemas.openxmlformats.org/officeDocument/2006/relationships/hyperlink" Target="https://m.edsoo.ru/7f4181ce" TargetMode="External"/><Relationship Id="rId12" Type="http://schemas.openxmlformats.org/officeDocument/2006/relationships/hyperlink" Target="https://m.edsoo.ru/ff0a90cc" TargetMode="External"/><Relationship Id="rId17" Type="http://schemas.openxmlformats.org/officeDocument/2006/relationships/hyperlink" Target="https://m.edsoo.ru/ff0a9e14" TargetMode="External"/><Relationship Id="rId25" Type="http://schemas.openxmlformats.org/officeDocument/2006/relationships/hyperlink" Target="https://m.edsoo.ru/ff0ab124" TargetMode="External"/><Relationship Id="rId33" Type="http://schemas.openxmlformats.org/officeDocument/2006/relationships/hyperlink" Target="https://m.edsoo.ru/ff0ac74a" TargetMode="External"/><Relationship Id="rId38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8bd6" TargetMode="External"/><Relationship Id="rId20" Type="http://schemas.openxmlformats.org/officeDocument/2006/relationships/hyperlink" Target="https://m.edsoo.ru/ff0aa44a" TargetMode="External"/><Relationship Id="rId29" Type="http://schemas.openxmlformats.org/officeDocument/2006/relationships/hyperlink" Target="https://m.edsoo.ru/ff0abea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1ce" TargetMode="External"/><Relationship Id="rId11" Type="http://schemas.openxmlformats.org/officeDocument/2006/relationships/hyperlink" Target="https://m.edsoo.ru/ff0a8ef6" TargetMode="External"/><Relationship Id="rId24" Type="http://schemas.openxmlformats.org/officeDocument/2006/relationships/hyperlink" Target="https://m.edsoo.ru/ff0aaf8a" TargetMode="External"/><Relationship Id="rId32" Type="http://schemas.openxmlformats.org/officeDocument/2006/relationships/hyperlink" Target="https://m.edsoo.ru/ff0ac1d2" TargetMode="External"/><Relationship Id="rId37" Type="http://schemas.openxmlformats.org/officeDocument/2006/relationships/hyperlink" Target="http://class-fizika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81ce" TargetMode="External"/><Relationship Id="rId15" Type="http://schemas.openxmlformats.org/officeDocument/2006/relationships/hyperlink" Target="https://m.edsoo.ru/ff0a9838" TargetMode="External"/><Relationship Id="rId23" Type="http://schemas.openxmlformats.org/officeDocument/2006/relationships/hyperlink" Target="https://m.edsoo.ru/ff0aad1e" TargetMode="External"/><Relationship Id="rId28" Type="http://schemas.openxmlformats.org/officeDocument/2006/relationships/hyperlink" Target="https://m.edsoo.ru/ff0abd2c" TargetMode="External"/><Relationship Id="rId36" Type="http://schemas.openxmlformats.org/officeDocument/2006/relationships/hyperlink" Target="https://www.google.com/url?q=http://school-collection.edu.ru/&amp;sa=D&amp;ust=1587873118466000" TargetMode="External"/><Relationship Id="rId10" Type="http://schemas.openxmlformats.org/officeDocument/2006/relationships/hyperlink" Target="https://m.edsoo.ru/ff0a8a0a" TargetMode="External"/><Relationship Id="rId19" Type="http://schemas.openxmlformats.org/officeDocument/2006/relationships/hyperlink" Target="https://m.edsoo.ru/ff0aa738" TargetMode="External"/><Relationship Id="rId31" Type="http://schemas.openxmlformats.org/officeDocument/2006/relationships/hyperlink" Target="https://m.edsoo.ru/ff0ac0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1ce" TargetMode="External"/><Relationship Id="rId14" Type="http://schemas.openxmlformats.org/officeDocument/2006/relationships/hyperlink" Target="https://m.edsoo.ru/ff0a96b2" TargetMode="External"/><Relationship Id="rId22" Type="http://schemas.openxmlformats.org/officeDocument/2006/relationships/hyperlink" Target="https://m.edsoo.ru/ff0aaa58" TargetMode="External"/><Relationship Id="rId27" Type="http://schemas.openxmlformats.org/officeDocument/2006/relationships/hyperlink" Target="https://m.edsoo.ru/ff0ab660" TargetMode="External"/><Relationship Id="rId30" Type="http://schemas.openxmlformats.org/officeDocument/2006/relationships/hyperlink" Target="https://m.edsoo.ru/ff0ac3d0" TargetMode="External"/><Relationship Id="rId35" Type="http://schemas.openxmlformats.org/officeDocument/2006/relationships/hyperlink" Target="https://m.edsoo.ru/ff0acb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cp:lastPrinted>2024-09-19T10:17:00Z</cp:lastPrinted>
  <dcterms:created xsi:type="dcterms:W3CDTF">2023-10-18T14:09:00Z</dcterms:created>
  <dcterms:modified xsi:type="dcterms:W3CDTF">2024-09-19T10:18:00Z</dcterms:modified>
</cp:coreProperties>
</file>